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5BC8" w:rsidR="00D278FA" w:rsidP="00D278FA" w:rsidRDefault="00D278FA" w14:paraId="44b6902" w14:textId="44b6902">
      <w:pPr>
        <w15:collapsed w:val="false"/>
        <w:rPr>
          <w:rFonts w:ascii="Arial" w:hAnsi="Arial" w:cs="Arial"/>
        </w:rPr>
      </w:pPr>
      <w:r w:rsidRPr="00715BC8">
        <w:rPr>
          <w:rFonts w:ascii="Arial" w:hAnsi="Arial" w:cs="Arial"/>
        </w:rPr>
        <w:t>REPUBLIKA HRVATSKA</w:t>
      </w:r>
    </w:p>
    <w:p w:rsidRPr="00715BC8" w:rsidR="00D278FA" w:rsidP="00D278FA" w:rsidRDefault="00D278FA">
      <w:pPr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TRGOVAČKI SUD U </w:t>
      </w:r>
      <w:r w:rsidRPr="00715BC8" w:rsidR="007E4876">
        <w:rPr>
          <w:rFonts w:ascii="Arial" w:hAnsi="Arial" w:cs="Arial"/>
        </w:rPr>
        <w:t>PAZINU</w:t>
      </w:r>
    </w:p>
    <w:p w:rsidRPr="00715BC8" w:rsidR="003421F1" w:rsidP="001E1F98" w:rsidRDefault="003421F1">
      <w:pPr>
        <w:jc w:val="right"/>
        <w:rPr>
          <w:rFonts w:ascii="Arial" w:hAnsi="Arial" w:cs="Arial"/>
        </w:rPr>
      </w:pPr>
      <w:r w:rsidRPr="00715BC8">
        <w:rPr>
          <w:rFonts w:ascii="Arial" w:hAnsi="Arial" w:cs="Arial"/>
        </w:rPr>
        <w:t>St-</w:t>
      </w:r>
      <w:r w:rsidR="00AE37D2">
        <w:rPr>
          <w:rFonts w:ascii="Arial" w:hAnsi="Arial" w:cs="Arial"/>
        </w:rPr>
        <w:t>272</w:t>
      </w:r>
      <w:r w:rsidRPr="00715BC8">
        <w:rPr>
          <w:rFonts w:ascii="Arial" w:hAnsi="Arial" w:cs="Arial"/>
        </w:rPr>
        <w:t>/20</w:t>
      </w:r>
      <w:r w:rsidR="00430014">
        <w:rPr>
          <w:rFonts w:ascii="Arial" w:hAnsi="Arial" w:cs="Arial"/>
        </w:rPr>
        <w:t>2</w:t>
      </w:r>
      <w:r w:rsidR="00AE37D2">
        <w:rPr>
          <w:rFonts w:ascii="Arial" w:hAnsi="Arial" w:cs="Arial"/>
        </w:rPr>
        <w:t>5</w:t>
      </w:r>
      <w:r w:rsidRPr="00715BC8">
        <w:rPr>
          <w:rFonts w:ascii="Arial" w:hAnsi="Arial" w:cs="Arial"/>
        </w:rPr>
        <w:t>-</w:t>
      </w:r>
      <w:r w:rsidR="00047E11">
        <w:rPr>
          <w:rFonts w:ascii="Arial" w:hAnsi="Arial" w:cs="Arial"/>
        </w:rPr>
        <w:t>82</w:t>
      </w:r>
    </w:p>
    <w:p w:rsidRPr="00C241B2" w:rsidR="00D278FA" w:rsidP="00D278FA" w:rsidRDefault="00D278FA">
      <w:pPr>
        <w:jc w:val="center"/>
        <w:rPr>
          <w:rFonts w:ascii="Arial" w:hAnsi="Arial" w:cs="Arial"/>
        </w:rPr>
      </w:pPr>
      <w:r w:rsidRPr="00C241B2">
        <w:rPr>
          <w:rFonts w:ascii="Arial" w:hAnsi="Arial" w:cs="Arial"/>
        </w:rPr>
        <w:t>Z A P I S N I K</w:t>
      </w:r>
    </w:p>
    <w:p w:rsidRPr="00C241B2" w:rsidR="00D278FA" w:rsidP="00D278FA" w:rsidRDefault="00D278FA">
      <w:pPr>
        <w:jc w:val="center"/>
        <w:rPr>
          <w:rFonts w:ascii="Arial" w:hAnsi="Arial" w:cs="Arial"/>
        </w:rPr>
      </w:pPr>
      <w:r w:rsidRPr="00C241B2">
        <w:rPr>
          <w:rFonts w:ascii="Arial" w:hAnsi="Arial" w:cs="Arial"/>
        </w:rPr>
        <w:t xml:space="preserve">od </w:t>
      </w:r>
      <w:r w:rsidRPr="00C241B2" w:rsidR="00AE37D2">
        <w:rPr>
          <w:rFonts w:ascii="Arial" w:hAnsi="Arial" w:cs="Arial"/>
        </w:rPr>
        <w:t>6. listopada 2025</w:t>
      </w:r>
      <w:r w:rsidRPr="00C241B2">
        <w:rPr>
          <w:rFonts w:ascii="Arial" w:hAnsi="Arial" w:cs="Arial"/>
        </w:rPr>
        <w:t xml:space="preserve">. </w:t>
      </w:r>
    </w:p>
    <w:p w:rsidRPr="00C241B2" w:rsidR="00D278FA" w:rsidP="00D278FA" w:rsidRDefault="00D278FA">
      <w:pPr>
        <w:jc w:val="center"/>
        <w:rPr>
          <w:rFonts w:ascii="Arial" w:hAnsi="Arial" w:cs="Arial"/>
        </w:rPr>
      </w:pPr>
    </w:p>
    <w:p w:rsidRPr="00C241B2" w:rsidR="00D278FA" w:rsidP="00D278FA" w:rsidRDefault="00D278FA">
      <w:pPr>
        <w:jc w:val="center"/>
        <w:rPr>
          <w:rFonts w:ascii="Arial" w:hAnsi="Arial" w:cs="Arial"/>
        </w:rPr>
      </w:pPr>
      <w:r w:rsidRPr="00C241B2">
        <w:rPr>
          <w:rFonts w:ascii="Arial" w:hAnsi="Arial" w:cs="Arial"/>
        </w:rPr>
        <w:t xml:space="preserve">Sastavljen kod Trgovačkog suda u Pazinu, o održanoj sjednici </w:t>
      </w:r>
      <w:r w:rsidRPr="00C241B2" w:rsidR="007E4876">
        <w:rPr>
          <w:rFonts w:ascii="Arial" w:hAnsi="Arial" w:cs="Arial"/>
        </w:rPr>
        <w:t>s</w:t>
      </w:r>
      <w:r w:rsidRPr="00C241B2">
        <w:rPr>
          <w:rFonts w:ascii="Arial" w:hAnsi="Arial" w:cs="Arial"/>
        </w:rPr>
        <w:t>kup</w:t>
      </w:r>
      <w:r w:rsidRPr="00C241B2" w:rsidR="00711089">
        <w:rPr>
          <w:rFonts w:ascii="Arial" w:hAnsi="Arial" w:cs="Arial"/>
        </w:rPr>
        <w:t xml:space="preserve">štine vjerovnika nad </w:t>
      </w:r>
      <w:r w:rsidRPr="00C241B2" w:rsidR="00AE37D2">
        <w:rPr>
          <w:rFonts w:ascii="Arial" w:hAnsi="Arial" w:cs="Arial"/>
        </w:rPr>
        <w:t>dužnikom GALLUS d.o.o. u stečaju Rijeka, Strossmayerova 9, OIB 66253299673</w:t>
      </w:r>
    </w:p>
    <w:p w:rsidRPr="00C241B2" w:rsidR="00D278FA" w:rsidP="00D278FA" w:rsidRDefault="00D278FA">
      <w:pPr>
        <w:jc w:val="both"/>
        <w:rPr>
          <w:rFonts w:ascii="Arial" w:hAnsi="Arial" w:cs="Arial"/>
        </w:rPr>
      </w:pPr>
    </w:p>
    <w:p w:rsidRPr="00C241B2" w:rsidR="00D278FA" w:rsidP="00D278FA" w:rsidRDefault="00D278FA">
      <w:pPr>
        <w:jc w:val="both"/>
        <w:rPr>
          <w:rFonts w:ascii="Arial" w:hAnsi="Arial" w:cs="Arial"/>
        </w:rPr>
      </w:pPr>
      <w:r w:rsidRPr="00C241B2">
        <w:rPr>
          <w:rFonts w:ascii="Arial" w:hAnsi="Arial" w:cs="Arial"/>
        </w:rPr>
        <w:t>OD SUDA NAZOČNI:</w:t>
      </w:r>
    </w:p>
    <w:p w:rsidRPr="00C241B2" w:rsidR="00D278FA" w:rsidP="00D278FA" w:rsidRDefault="00D278FA">
      <w:pPr>
        <w:jc w:val="both"/>
        <w:rPr>
          <w:rFonts w:ascii="Arial" w:hAnsi="Arial" w:cs="Arial"/>
        </w:rPr>
      </w:pPr>
      <w:r w:rsidRPr="00C241B2">
        <w:rPr>
          <w:rFonts w:ascii="Arial" w:hAnsi="Arial" w:cs="Arial"/>
        </w:rPr>
        <w:t>Ivan Dujić, stečajni sudac</w:t>
      </w:r>
    </w:p>
    <w:p w:rsidRPr="00C241B2" w:rsidR="00D278FA" w:rsidP="00D278FA" w:rsidRDefault="005F3991">
      <w:pPr>
        <w:jc w:val="both"/>
        <w:rPr>
          <w:rFonts w:ascii="Arial" w:hAnsi="Arial" w:cs="Arial"/>
        </w:rPr>
      </w:pPr>
      <w:r w:rsidRPr="00C241B2">
        <w:rPr>
          <w:rFonts w:ascii="Arial" w:hAnsi="Arial" w:cs="Arial"/>
        </w:rPr>
        <w:t>Ana Pomazan</w:t>
      </w:r>
      <w:r w:rsidRPr="00C241B2" w:rsidR="00D278FA">
        <w:rPr>
          <w:rFonts w:ascii="Arial" w:hAnsi="Arial" w:cs="Arial"/>
        </w:rPr>
        <w:t>, zapisničar</w:t>
      </w:r>
      <w:r w:rsidRPr="00C241B2">
        <w:rPr>
          <w:rFonts w:ascii="Arial" w:hAnsi="Arial" w:cs="Arial"/>
        </w:rPr>
        <w:t>ka</w:t>
      </w:r>
    </w:p>
    <w:p w:rsidRPr="00C241B2" w:rsidR="00062BF3" w:rsidP="00D278FA" w:rsidRDefault="00062BF3">
      <w:pPr>
        <w:jc w:val="both"/>
        <w:rPr>
          <w:rFonts w:ascii="Arial" w:hAnsi="Arial" w:cs="Arial"/>
        </w:rPr>
      </w:pPr>
    </w:p>
    <w:p w:rsidRPr="00C241B2" w:rsidR="00D278FA" w:rsidP="00D278FA" w:rsidRDefault="00AE37D2">
      <w:pPr>
        <w:jc w:val="both"/>
        <w:rPr>
          <w:rFonts w:ascii="Arial" w:hAnsi="Arial" w:cs="Arial"/>
        </w:rPr>
      </w:pPr>
      <w:r w:rsidRPr="00C241B2">
        <w:rPr>
          <w:rFonts w:ascii="Arial" w:hAnsi="Arial" w:cs="Arial"/>
        </w:rPr>
        <w:t>Marko Žunić</w:t>
      </w:r>
      <w:r w:rsidRPr="00C241B2" w:rsidR="00D278FA">
        <w:rPr>
          <w:rFonts w:ascii="Arial" w:hAnsi="Arial" w:cs="Arial"/>
        </w:rPr>
        <w:t>, stečajni upravitelj</w:t>
      </w:r>
    </w:p>
    <w:p w:rsidRPr="00C241B2" w:rsidR="00D278FA" w:rsidP="00D278FA" w:rsidRDefault="00D278FA">
      <w:pPr>
        <w:jc w:val="both"/>
        <w:rPr>
          <w:rFonts w:ascii="Arial" w:hAnsi="Arial" w:cs="Arial"/>
        </w:rPr>
      </w:pPr>
    </w:p>
    <w:p w:rsidRPr="00AE37D2" w:rsidR="00D278FA" w:rsidP="00D278FA" w:rsidRDefault="00D278FA">
      <w:pPr>
        <w:jc w:val="both"/>
        <w:rPr>
          <w:rFonts w:ascii="Arial" w:hAnsi="Arial" w:cs="Arial"/>
          <w:color w:val="FF0000"/>
        </w:rPr>
      </w:pPr>
      <w:r w:rsidRPr="00C241B2">
        <w:rPr>
          <w:rFonts w:ascii="Arial" w:hAnsi="Arial" w:cs="Arial"/>
        </w:rPr>
        <w:tab/>
        <w:t xml:space="preserve">Početak u </w:t>
      </w:r>
      <w:r w:rsidRPr="00C241B2" w:rsidR="00AE37D2">
        <w:rPr>
          <w:rFonts w:ascii="Arial" w:hAnsi="Arial" w:cs="Arial"/>
        </w:rPr>
        <w:t>12</w:t>
      </w:r>
      <w:r w:rsidRPr="00C241B2">
        <w:rPr>
          <w:rFonts w:ascii="Arial" w:hAnsi="Arial" w:cs="Arial"/>
        </w:rPr>
        <w:t>:</w:t>
      </w:r>
      <w:r w:rsidRPr="00C241B2" w:rsidR="0012615E">
        <w:rPr>
          <w:rFonts w:ascii="Arial" w:hAnsi="Arial" w:cs="Arial"/>
        </w:rPr>
        <w:t>3</w:t>
      </w:r>
      <w:r w:rsidRPr="00C241B2">
        <w:rPr>
          <w:rFonts w:ascii="Arial" w:hAnsi="Arial" w:cs="Arial"/>
        </w:rPr>
        <w:t>0 sati</w:t>
      </w:r>
      <w:r w:rsidRPr="00715BC8" w:rsidR="00430C1C">
        <w:rPr>
          <w:rFonts w:ascii="Arial" w:hAnsi="Arial" w:cs="Arial"/>
        </w:rPr>
        <w:t>.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</w:p>
    <w:p w:rsidRPr="00715BC8" w:rsidR="00D278FA" w:rsidP="00D278FA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ab/>
        <w:t>Ročište je javno.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</w:p>
    <w:p w:rsidRPr="00715BC8" w:rsidR="005C0E35" w:rsidP="005C0E35" w:rsidRDefault="00D278FA">
      <w:pPr>
        <w:jc w:val="both"/>
        <w:rPr>
          <w:rFonts w:ascii="Arial" w:hAnsi="Arial" w:cs="Arial"/>
          <w:color w:val="FF0000"/>
        </w:rPr>
      </w:pPr>
      <w:r w:rsidRPr="00715BC8">
        <w:rPr>
          <w:rFonts w:ascii="Arial" w:hAnsi="Arial" w:cs="Arial"/>
        </w:rPr>
        <w:tab/>
      </w:r>
      <w:r w:rsidRPr="00715BC8" w:rsidR="005C0E35">
        <w:rPr>
          <w:rFonts w:ascii="Arial" w:hAnsi="Arial" w:cs="Arial"/>
        </w:rPr>
        <w:t>Utvrđuje se da su na današnju skupštinu pristupili stečajni vjerovnici kojima na današnjoj skupštini pripada pravo glasa koji na temelju utvrđenih tražbina mogu sudjelovati u glasovanju:</w:t>
      </w:r>
    </w:p>
    <w:p w:rsidRPr="001E1F98" w:rsidR="00C241B2" w:rsidP="00C241B2" w:rsidRDefault="00C241B2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1E1F98">
        <w:rPr>
          <w:rFonts w:ascii="Arial" w:hAnsi="Arial" w:cs="Arial"/>
        </w:rPr>
        <w:t xml:space="preserve">Za Republiku Hrvatsku, </w:t>
      </w:r>
      <w:r w:rsidRPr="001E1F98" w:rsidR="001E1F98">
        <w:rPr>
          <w:rFonts w:ascii="Arial" w:hAnsi="Arial" w:cs="Arial"/>
        </w:rPr>
        <w:t>viša državnoodvjetnička savjetnica Ana Morić</w:t>
      </w:r>
      <w:r w:rsidRPr="001E1F98">
        <w:rPr>
          <w:rFonts w:ascii="Arial" w:hAnsi="Arial" w:cs="Arial"/>
        </w:rPr>
        <w:t>, u spis dostavlja punomoć,</w:t>
      </w:r>
    </w:p>
    <w:p w:rsidRPr="001E1F98" w:rsidR="00C241B2" w:rsidP="00C241B2" w:rsidRDefault="00C241B2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1E1F98">
        <w:rPr>
          <w:rFonts w:ascii="Arial" w:hAnsi="Arial" w:cs="Arial"/>
        </w:rPr>
        <w:t>za MESI d.o.o. Buje - Buie, punomoćnik Marin Buvinić, odvjetnik u Umagu.</w:t>
      </w:r>
    </w:p>
    <w:p w:rsidRPr="00715BC8" w:rsidR="00D278FA" w:rsidP="00D278FA" w:rsidRDefault="00D278FA">
      <w:pPr>
        <w:pStyle w:val="Grafikeoznake"/>
        <w:numPr>
          <w:ilvl w:val="0"/>
          <w:numId w:val="0"/>
        </w:numPr>
        <w:ind w:left="360" w:firstLine="348"/>
        <w:jc w:val="both"/>
        <w:rPr>
          <w:rFonts w:ascii="Arial" w:hAnsi="Arial" w:cs="Arial"/>
        </w:rPr>
      </w:pPr>
    </w:p>
    <w:p w:rsidRPr="00715BC8" w:rsidR="003421F1" w:rsidP="003421F1" w:rsidRDefault="003421F1">
      <w:pPr>
        <w:ind w:firstLine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Utvrđuje se da je poziv za skupštinu vjerovnika sa dnevnim redom objavljen na e-oglasnoj ploči </w:t>
      </w:r>
      <w:r w:rsidRPr="00C241B2">
        <w:rPr>
          <w:rFonts w:ascii="Arial" w:hAnsi="Arial" w:cs="Arial"/>
        </w:rPr>
        <w:t xml:space="preserve">suda </w:t>
      </w:r>
      <w:r w:rsidRPr="00C241B2" w:rsidR="00AE37D2">
        <w:rPr>
          <w:rFonts w:ascii="Arial" w:hAnsi="Arial" w:cs="Arial"/>
        </w:rPr>
        <w:t>17. rujna 2025</w:t>
      </w:r>
      <w:r w:rsidRPr="00C241B2">
        <w:rPr>
          <w:rFonts w:ascii="Arial" w:hAnsi="Arial" w:cs="Arial"/>
        </w:rPr>
        <w:t xml:space="preserve">. Dostava se smatra obavljenom istekom osmoga dana od dana objave pismena na mrežnoj stranici e-Oglasna ploča sudova (čl. 12. st. 1. Stečajnog zakona). 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</w:p>
    <w:p w:rsidRPr="00715BC8" w:rsidR="00D278FA" w:rsidP="00D278FA" w:rsidRDefault="00D278FA">
      <w:pPr>
        <w:ind w:firstLine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>Stečajni sudac utvrđuje dnevni red:</w:t>
      </w:r>
    </w:p>
    <w:p w:rsidRPr="00AE37D2" w:rsidR="00AE37D2" w:rsidP="00AE37D2" w:rsidRDefault="00AE37D2">
      <w:pPr>
        <w:jc w:val="both"/>
        <w:rPr>
          <w:rFonts w:ascii="Arial" w:hAnsi="Arial" w:cs="Arial"/>
        </w:rPr>
      </w:pPr>
      <w:r w:rsidRPr="00AE37D2">
        <w:rPr>
          <w:rFonts w:ascii="Arial" w:hAnsi="Arial" w:cs="Arial"/>
        </w:rPr>
        <w:t>1. Prihvaćanje prijedloga troškova stečajnog upravitelja.</w:t>
      </w:r>
    </w:p>
    <w:p w:rsidRPr="00AE37D2" w:rsidR="00AE37D2" w:rsidP="00AE37D2" w:rsidRDefault="00AE37D2">
      <w:pPr>
        <w:jc w:val="both"/>
        <w:rPr>
          <w:rFonts w:ascii="Arial" w:hAnsi="Arial" w:cs="Arial"/>
        </w:rPr>
      </w:pPr>
      <w:r w:rsidRPr="00AE37D2">
        <w:rPr>
          <w:rFonts w:ascii="Arial" w:hAnsi="Arial" w:cs="Arial"/>
        </w:rPr>
        <w:t>2. Suglasnost na završni diobeni popis.</w:t>
      </w:r>
    </w:p>
    <w:p w:rsidRPr="00AE37D2" w:rsidR="00AE37D2" w:rsidP="00AE37D2" w:rsidRDefault="00AE37D2">
      <w:pPr>
        <w:jc w:val="both"/>
        <w:rPr>
          <w:rFonts w:ascii="Arial" w:hAnsi="Arial" w:cs="Arial"/>
        </w:rPr>
      </w:pPr>
      <w:r w:rsidRPr="00AE37D2">
        <w:rPr>
          <w:rFonts w:ascii="Arial" w:hAnsi="Arial" w:cs="Arial"/>
        </w:rPr>
        <w:t>3. Odluka o vraćanju iznosa od 5.602,72 eura, deponiranog za potrebe vođenja postupka koji se kod Trgovačkom sudom u Pazinu vodi pod posl. P-72/2024, društvu Mesi d.o.o.</w:t>
      </w:r>
    </w:p>
    <w:p w:rsidRPr="00AE37D2" w:rsidR="00AE37D2" w:rsidP="00AE37D2" w:rsidRDefault="00AE37D2">
      <w:pPr>
        <w:jc w:val="both"/>
        <w:rPr>
          <w:rFonts w:ascii="Arial" w:hAnsi="Arial" w:cs="Arial"/>
        </w:rPr>
      </w:pPr>
      <w:r w:rsidRPr="00AE37D2">
        <w:rPr>
          <w:rFonts w:ascii="Arial" w:hAnsi="Arial" w:cs="Arial"/>
        </w:rPr>
        <w:t>4. Suglasnost sa prijedlogom stečajnog upravitelja da se zaključi stečajni postupak.</w:t>
      </w:r>
    </w:p>
    <w:p w:rsidRPr="00715BC8" w:rsidR="00AE37D2" w:rsidP="00AE37D2" w:rsidRDefault="00AE37D2">
      <w:pPr>
        <w:jc w:val="both"/>
        <w:rPr>
          <w:rFonts w:ascii="Arial" w:hAnsi="Arial" w:cs="Arial"/>
        </w:rPr>
      </w:pPr>
    </w:p>
    <w:p w:rsidRPr="00715BC8" w:rsidR="00492CCB" w:rsidP="00492CCB" w:rsidRDefault="00492CCB">
      <w:pPr>
        <w:ind w:left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Prelazi se na prvu točku dnevnog reda. </w:t>
      </w:r>
    </w:p>
    <w:p w:rsidRPr="001E1F98" w:rsidR="00AE37D2" w:rsidP="00AE37D2" w:rsidRDefault="00AE37D2">
      <w:pPr>
        <w:jc w:val="both"/>
        <w:rPr>
          <w:rFonts w:ascii="Arial" w:hAnsi="Arial" w:cs="Arial"/>
        </w:rPr>
      </w:pPr>
      <w:r w:rsidRPr="001E1F98">
        <w:rPr>
          <w:rFonts w:ascii="Arial" w:hAnsi="Arial" w:cs="Arial"/>
        </w:rPr>
        <w:t>1. Prihvaćanje prijedloga troškova stečajnog upravitelja.</w:t>
      </w:r>
    </w:p>
    <w:p w:rsidRPr="00715BC8" w:rsidR="00492CCB" w:rsidP="00D278FA" w:rsidRDefault="00492CCB">
      <w:pPr>
        <w:ind w:firstLine="708"/>
        <w:jc w:val="both"/>
        <w:rPr>
          <w:rFonts w:ascii="Arial" w:hAnsi="Arial" w:cs="Arial"/>
        </w:rPr>
      </w:pPr>
    </w:p>
    <w:p w:rsidRPr="00715BC8" w:rsidR="003421F1" w:rsidP="003421F1" w:rsidRDefault="003421F1">
      <w:pPr>
        <w:tabs>
          <w:tab w:val="left" w:pos="2910"/>
        </w:tabs>
        <w:ind w:left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Stečajni upravitelj </w:t>
      </w:r>
      <w:r w:rsidR="001E1F98">
        <w:rPr>
          <w:rFonts w:ascii="Arial" w:hAnsi="Arial" w:cs="Arial"/>
        </w:rPr>
        <w:t>ukratko obrazlaže prijedlog.</w:t>
      </w:r>
    </w:p>
    <w:p w:rsidRPr="00715BC8" w:rsidR="003421F1" w:rsidP="003421F1" w:rsidRDefault="003421F1">
      <w:pPr>
        <w:tabs>
          <w:tab w:val="left" w:pos="2910"/>
        </w:tabs>
        <w:ind w:left="708"/>
        <w:jc w:val="both"/>
        <w:rPr>
          <w:rFonts w:ascii="Arial" w:hAnsi="Arial" w:cs="Arial"/>
        </w:rPr>
      </w:pPr>
    </w:p>
    <w:p w:rsidRPr="001E1F98" w:rsidR="003421F1" w:rsidP="001E1F98" w:rsidRDefault="001E1F98">
      <w:pPr>
        <w:jc w:val="both"/>
        <w:rPr>
          <w:rFonts w:ascii="Arial" w:hAnsi="Arial" w:cs="Arial"/>
        </w:rPr>
      </w:pPr>
      <w:r w:rsidRPr="001E1F98">
        <w:rPr>
          <w:rFonts w:ascii="Arial" w:hAnsi="Arial" w:cs="Arial"/>
        </w:rPr>
        <w:tab/>
        <w:t xml:space="preserve">Pun. vjerovnika MESI d.o.o. i savjetnica ŽDO Pula navode da su suglasni sa prijedlogom stečajnog upravitelja. </w:t>
      </w:r>
    </w:p>
    <w:p w:rsidRPr="00715BC8" w:rsidR="00946307" w:rsidP="001E1F98" w:rsidRDefault="00946307">
      <w:pPr>
        <w:jc w:val="both"/>
        <w:rPr>
          <w:rFonts w:ascii="Arial" w:hAnsi="Arial" w:cs="Arial"/>
        </w:rPr>
      </w:pPr>
    </w:p>
    <w:p w:rsidR="00492CCB" w:rsidP="00492CCB" w:rsidRDefault="00492CCB">
      <w:pPr>
        <w:ind w:left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>Prelazi se na drugu</w:t>
      </w:r>
      <w:r w:rsidRPr="00715BC8" w:rsidR="009E542D">
        <w:rPr>
          <w:rFonts w:ascii="Arial" w:hAnsi="Arial" w:cs="Arial"/>
        </w:rPr>
        <w:t xml:space="preserve"> </w:t>
      </w:r>
      <w:r w:rsidRPr="00715BC8">
        <w:rPr>
          <w:rFonts w:ascii="Arial" w:hAnsi="Arial" w:cs="Arial"/>
        </w:rPr>
        <w:t xml:space="preserve">točku dnevnog reda. </w:t>
      </w:r>
    </w:p>
    <w:p w:rsidRPr="00715BC8" w:rsidR="001E1F98" w:rsidP="00492CCB" w:rsidRDefault="001E1F98">
      <w:pPr>
        <w:ind w:left="708"/>
        <w:jc w:val="both"/>
        <w:rPr>
          <w:rFonts w:ascii="Arial" w:hAnsi="Arial" w:cs="Arial"/>
        </w:rPr>
      </w:pPr>
    </w:p>
    <w:p w:rsidRPr="001E1F98" w:rsidR="00AE37D2" w:rsidP="00AE37D2" w:rsidRDefault="00AE37D2">
      <w:pPr>
        <w:jc w:val="both"/>
        <w:rPr>
          <w:rFonts w:ascii="Arial" w:hAnsi="Arial" w:cs="Arial"/>
        </w:rPr>
      </w:pPr>
      <w:r w:rsidRPr="001E1F98">
        <w:rPr>
          <w:rFonts w:ascii="Arial" w:hAnsi="Arial" w:cs="Arial"/>
        </w:rPr>
        <w:lastRenderedPageBreak/>
        <w:t>2. Suglasnost na završni diobeni popis.</w:t>
      </w:r>
    </w:p>
    <w:p w:rsidRPr="00715BC8" w:rsidR="003421F1" w:rsidP="00222349" w:rsidRDefault="003421F1">
      <w:pPr>
        <w:tabs>
          <w:tab w:val="left" w:pos="2910"/>
        </w:tabs>
        <w:ind w:left="708"/>
        <w:jc w:val="both"/>
        <w:rPr>
          <w:rFonts w:ascii="Arial" w:hAnsi="Arial" w:cs="Arial"/>
        </w:rPr>
      </w:pPr>
    </w:p>
    <w:p w:rsidRPr="00715BC8" w:rsidR="001E1F98" w:rsidP="001E1F98" w:rsidRDefault="001E1F98">
      <w:pPr>
        <w:tabs>
          <w:tab w:val="left" w:pos="2910"/>
        </w:tabs>
        <w:ind w:left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Stečajni upravitelj </w:t>
      </w:r>
      <w:r>
        <w:rPr>
          <w:rFonts w:ascii="Arial" w:hAnsi="Arial" w:cs="Arial"/>
        </w:rPr>
        <w:t>ukratko obrazlaže prijedlog</w:t>
      </w:r>
      <w:r>
        <w:rPr>
          <w:rFonts w:ascii="Arial" w:hAnsi="Arial" w:cs="Arial"/>
        </w:rPr>
        <w:t xml:space="preserve"> diobenog popisa</w:t>
      </w:r>
      <w:r>
        <w:rPr>
          <w:rFonts w:ascii="Arial" w:hAnsi="Arial" w:cs="Arial"/>
        </w:rPr>
        <w:t>.</w:t>
      </w:r>
    </w:p>
    <w:p w:rsidRPr="00715BC8" w:rsidR="001E1F98" w:rsidP="001E1F98" w:rsidRDefault="001E1F98">
      <w:pPr>
        <w:tabs>
          <w:tab w:val="left" w:pos="2910"/>
        </w:tabs>
        <w:ind w:left="708"/>
        <w:jc w:val="both"/>
        <w:rPr>
          <w:rFonts w:ascii="Arial" w:hAnsi="Arial" w:cs="Arial"/>
        </w:rPr>
      </w:pPr>
    </w:p>
    <w:p w:rsidRPr="001E1F98" w:rsidR="001E1F98" w:rsidP="001E1F98" w:rsidRDefault="001E1F98">
      <w:pPr>
        <w:jc w:val="both"/>
        <w:rPr>
          <w:rFonts w:ascii="Arial" w:hAnsi="Arial" w:cs="Arial"/>
        </w:rPr>
      </w:pPr>
      <w:r w:rsidRPr="001E1F98">
        <w:rPr>
          <w:rFonts w:ascii="Arial" w:hAnsi="Arial" w:cs="Arial"/>
        </w:rPr>
        <w:tab/>
        <w:t xml:space="preserve">Pun. vjerovnika MESI d.o.o. i savjetnica ŽDO Pula navode da su suglasni sa prijedlogom stečajnog upravitelja. </w:t>
      </w:r>
    </w:p>
    <w:p w:rsidR="00AE37D2" w:rsidP="00222349" w:rsidRDefault="00AE37D2">
      <w:pPr>
        <w:tabs>
          <w:tab w:val="left" w:pos="2910"/>
        </w:tabs>
        <w:ind w:left="708"/>
        <w:jc w:val="both"/>
        <w:rPr>
          <w:rFonts w:ascii="Arial" w:hAnsi="Arial" w:cs="Arial"/>
        </w:rPr>
      </w:pPr>
    </w:p>
    <w:p w:rsidR="00AE37D2" w:rsidP="00AE37D2" w:rsidRDefault="00AE37D2">
      <w:pPr>
        <w:ind w:left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Prelazi se na </w:t>
      </w:r>
      <w:r>
        <w:rPr>
          <w:rFonts w:ascii="Arial" w:hAnsi="Arial" w:cs="Arial"/>
        </w:rPr>
        <w:t>treću</w:t>
      </w:r>
      <w:r w:rsidRPr="00715BC8">
        <w:rPr>
          <w:rFonts w:ascii="Arial" w:hAnsi="Arial" w:cs="Arial"/>
        </w:rPr>
        <w:t xml:space="preserve"> točku dnevnog reda. </w:t>
      </w:r>
    </w:p>
    <w:p w:rsidRPr="00715BC8" w:rsidR="001E1F98" w:rsidP="00AE37D2" w:rsidRDefault="001E1F98">
      <w:pPr>
        <w:ind w:left="708"/>
        <w:jc w:val="both"/>
        <w:rPr>
          <w:rFonts w:ascii="Arial" w:hAnsi="Arial" w:cs="Arial"/>
        </w:rPr>
      </w:pPr>
    </w:p>
    <w:p w:rsidRPr="001E1F98" w:rsidR="00AE37D2" w:rsidP="00AE37D2" w:rsidRDefault="00AE37D2">
      <w:pPr>
        <w:jc w:val="both"/>
        <w:rPr>
          <w:rFonts w:ascii="Arial" w:hAnsi="Arial" w:cs="Arial"/>
        </w:rPr>
      </w:pPr>
      <w:r w:rsidRPr="001E1F98">
        <w:rPr>
          <w:rFonts w:ascii="Arial" w:hAnsi="Arial" w:cs="Arial"/>
        </w:rPr>
        <w:t>3. Odluka o vraćanju iznosa od 5.602,72 eura, deponiranog za potrebe vođenja postupka koji se kod Trgovačkom sudom u Pazinu vodi pod posl. P-72/2024, društvu Mesi d.o.o.</w:t>
      </w:r>
    </w:p>
    <w:p w:rsidRPr="00715BC8" w:rsidR="00AE37D2" w:rsidP="00AE37D2" w:rsidRDefault="00AE37D2">
      <w:pPr>
        <w:tabs>
          <w:tab w:val="left" w:pos="2910"/>
        </w:tabs>
        <w:ind w:left="708"/>
        <w:jc w:val="both"/>
        <w:rPr>
          <w:rFonts w:ascii="Arial" w:hAnsi="Arial" w:cs="Arial"/>
        </w:rPr>
      </w:pPr>
    </w:p>
    <w:p w:rsidRPr="00715BC8" w:rsidR="001E1F98" w:rsidP="001E1F98" w:rsidRDefault="001E1F98">
      <w:pPr>
        <w:tabs>
          <w:tab w:val="left" w:pos="2910"/>
        </w:tabs>
        <w:ind w:left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Stečajni upravitelj </w:t>
      </w:r>
      <w:r>
        <w:rPr>
          <w:rFonts w:ascii="Arial" w:hAnsi="Arial" w:cs="Arial"/>
        </w:rPr>
        <w:t>ukratko obrazlaže prijedlog.</w:t>
      </w:r>
    </w:p>
    <w:p w:rsidRPr="00715BC8" w:rsidR="001E1F98" w:rsidP="001E1F98" w:rsidRDefault="001E1F98">
      <w:pPr>
        <w:tabs>
          <w:tab w:val="left" w:pos="2910"/>
        </w:tabs>
        <w:ind w:left="708"/>
        <w:jc w:val="both"/>
        <w:rPr>
          <w:rFonts w:ascii="Arial" w:hAnsi="Arial" w:cs="Arial"/>
        </w:rPr>
      </w:pPr>
    </w:p>
    <w:p w:rsidRPr="001E1F98" w:rsidR="001E1F98" w:rsidP="001E1F98" w:rsidRDefault="001E1F98">
      <w:pPr>
        <w:jc w:val="both"/>
        <w:rPr>
          <w:rFonts w:ascii="Arial" w:hAnsi="Arial" w:cs="Arial"/>
        </w:rPr>
      </w:pPr>
      <w:r w:rsidRPr="001E1F98">
        <w:rPr>
          <w:rFonts w:ascii="Arial" w:hAnsi="Arial" w:cs="Arial"/>
        </w:rPr>
        <w:tab/>
        <w:t xml:space="preserve">Pun. vjerovnika MESI d.o.o. i savjetnica ŽDO Pula navode da su suglasni sa prijedlogom stečajnog upravitelja. </w:t>
      </w:r>
    </w:p>
    <w:p w:rsidR="003421F1" w:rsidP="00222349" w:rsidRDefault="003421F1">
      <w:pPr>
        <w:tabs>
          <w:tab w:val="left" w:pos="2910"/>
        </w:tabs>
        <w:ind w:left="708"/>
        <w:jc w:val="both"/>
        <w:rPr>
          <w:rFonts w:ascii="Arial" w:hAnsi="Arial" w:cs="Arial"/>
        </w:rPr>
      </w:pPr>
    </w:p>
    <w:p w:rsidR="00AE37D2" w:rsidP="00AE37D2" w:rsidRDefault="00AE37D2">
      <w:pPr>
        <w:ind w:left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Prelazi se na </w:t>
      </w:r>
      <w:r>
        <w:rPr>
          <w:rFonts w:ascii="Arial" w:hAnsi="Arial" w:cs="Arial"/>
        </w:rPr>
        <w:t>četvrtu</w:t>
      </w:r>
      <w:r w:rsidRPr="00715BC8">
        <w:rPr>
          <w:rFonts w:ascii="Arial" w:hAnsi="Arial" w:cs="Arial"/>
        </w:rPr>
        <w:t xml:space="preserve"> točku dnevnog reda. </w:t>
      </w:r>
    </w:p>
    <w:p w:rsidRPr="00715BC8" w:rsidR="001E1F98" w:rsidP="00AE37D2" w:rsidRDefault="001E1F98">
      <w:pPr>
        <w:ind w:left="708"/>
        <w:jc w:val="both"/>
        <w:rPr>
          <w:rFonts w:ascii="Arial" w:hAnsi="Arial" w:cs="Arial"/>
        </w:rPr>
      </w:pPr>
    </w:p>
    <w:p w:rsidRPr="001E1F98" w:rsidR="00AE37D2" w:rsidP="001E1F98" w:rsidRDefault="00AE37D2">
      <w:pPr>
        <w:jc w:val="both"/>
        <w:rPr>
          <w:rFonts w:ascii="Arial" w:hAnsi="Arial" w:cs="Arial"/>
        </w:rPr>
      </w:pPr>
      <w:r w:rsidRPr="001E1F98">
        <w:rPr>
          <w:rFonts w:ascii="Arial" w:hAnsi="Arial" w:cs="Arial"/>
        </w:rPr>
        <w:t>4. Suglasnost sa prijedlogom stečajnog upravitelja da se zaključi stečajni postupak.</w:t>
      </w:r>
      <w:r w:rsidRPr="001E1F98">
        <w:rPr>
          <w:rFonts w:ascii="Arial" w:hAnsi="Arial" w:cs="Arial"/>
        </w:rPr>
        <w:tab/>
      </w:r>
    </w:p>
    <w:p w:rsidRPr="00715BC8" w:rsidR="001E1F98" w:rsidP="001E1F98" w:rsidRDefault="001E1F98">
      <w:pPr>
        <w:tabs>
          <w:tab w:val="left" w:pos="2910"/>
        </w:tabs>
        <w:ind w:left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Stečajni upravitelj </w:t>
      </w:r>
      <w:r>
        <w:rPr>
          <w:rFonts w:ascii="Arial" w:hAnsi="Arial" w:cs="Arial"/>
        </w:rPr>
        <w:t>ukratko obrazlaže prijedlog.</w:t>
      </w:r>
    </w:p>
    <w:p w:rsidRPr="00715BC8" w:rsidR="001E1F98" w:rsidP="001E1F98" w:rsidRDefault="001E1F98">
      <w:pPr>
        <w:tabs>
          <w:tab w:val="left" w:pos="2910"/>
        </w:tabs>
        <w:ind w:left="708"/>
        <w:jc w:val="both"/>
        <w:rPr>
          <w:rFonts w:ascii="Arial" w:hAnsi="Arial" w:cs="Arial"/>
        </w:rPr>
      </w:pPr>
    </w:p>
    <w:p w:rsidRPr="001E1F98" w:rsidR="001E1F98" w:rsidP="001E1F98" w:rsidRDefault="001E1F98">
      <w:pPr>
        <w:jc w:val="both"/>
        <w:rPr>
          <w:rFonts w:ascii="Arial" w:hAnsi="Arial" w:cs="Arial"/>
        </w:rPr>
      </w:pPr>
      <w:r w:rsidRPr="001E1F98">
        <w:rPr>
          <w:rFonts w:ascii="Arial" w:hAnsi="Arial" w:cs="Arial"/>
        </w:rPr>
        <w:tab/>
        <w:t xml:space="preserve">Pun. vjerovnika MESI d.o.o. i savjetnica ŽDO Pula navode da su suglasni sa prijedlogom stečajnog upravitelja. </w:t>
      </w:r>
    </w:p>
    <w:p w:rsidRPr="00715BC8" w:rsidR="00231DE3" w:rsidP="00A85909" w:rsidRDefault="00231DE3">
      <w:pPr>
        <w:jc w:val="both"/>
        <w:rPr>
          <w:rFonts w:ascii="Arial" w:hAnsi="Arial" w:cs="Arial"/>
        </w:rPr>
      </w:pPr>
    </w:p>
    <w:p w:rsidRPr="00715BC8" w:rsidR="00EA12F0" w:rsidP="00A85909" w:rsidRDefault="00EA12F0">
      <w:pPr>
        <w:jc w:val="both"/>
        <w:rPr>
          <w:rFonts w:ascii="Arial" w:hAnsi="Arial" w:cs="Arial"/>
        </w:rPr>
      </w:pPr>
    </w:p>
    <w:p w:rsidRPr="00715BC8" w:rsidR="00EA12F0" w:rsidP="00EA12F0" w:rsidRDefault="00EA12F0">
      <w:pPr>
        <w:ind w:firstLine="708"/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>Utvrđuje se da je skupština vjerovnik</w:t>
      </w:r>
      <w:r w:rsidR="001E1F98">
        <w:rPr>
          <w:rFonts w:ascii="Arial" w:hAnsi="Arial" w:cs="Arial"/>
        </w:rPr>
        <w:t>a jednoglasno donijela slijedeće</w:t>
      </w:r>
    </w:p>
    <w:p w:rsidRPr="00715BC8" w:rsidR="00EA12F0" w:rsidP="00EA12F0" w:rsidRDefault="00EA12F0">
      <w:pPr>
        <w:tabs>
          <w:tab w:val="left" w:pos="0"/>
        </w:tabs>
        <w:jc w:val="both"/>
        <w:rPr>
          <w:rFonts w:ascii="Arial" w:hAnsi="Arial" w:cs="Arial"/>
        </w:rPr>
      </w:pPr>
    </w:p>
    <w:p w:rsidRPr="00715BC8" w:rsidR="00EA12F0" w:rsidP="00EA12F0" w:rsidRDefault="001E1F98">
      <w:pPr>
        <w:tabs>
          <w:tab w:val="left" w:pos="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ODLUKE</w:t>
      </w:r>
    </w:p>
    <w:p w:rsidRPr="00715BC8" w:rsidR="00EA12F0" w:rsidP="00EA12F0" w:rsidRDefault="00EA12F0">
      <w:pPr>
        <w:jc w:val="both"/>
        <w:rPr>
          <w:rFonts w:ascii="Arial" w:hAnsi="Arial" w:cs="Arial"/>
        </w:rPr>
      </w:pPr>
    </w:p>
    <w:p w:rsidRPr="00AE37D2" w:rsidR="001E1F98" w:rsidP="001E1F98" w:rsidRDefault="001E1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Prihvaća se prijedlog</w:t>
      </w:r>
      <w:r w:rsidRPr="00AE37D2">
        <w:rPr>
          <w:rFonts w:ascii="Arial" w:hAnsi="Arial" w:cs="Arial"/>
        </w:rPr>
        <w:t xml:space="preserve"> troškova stečajnog upravitelja.</w:t>
      </w:r>
    </w:p>
    <w:p w:rsidRPr="00AE37D2" w:rsidR="001E1F98" w:rsidP="001E1F98" w:rsidRDefault="001E1F98">
      <w:pPr>
        <w:jc w:val="both"/>
        <w:rPr>
          <w:rFonts w:ascii="Arial" w:hAnsi="Arial" w:cs="Arial"/>
        </w:rPr>
      </w:pPr>
      <w:r w:rsidRPr="00AE37D2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Daje se s</w:t>
      </w:r>
      <w:r w:rsidRPr="00AE37D2">
        <w:rPr>
          <w:rFonts w:ascii="Arial" w:hAnsi="Arial" w:cs="Arial"/>
        </w:rPr>
        <w:t>uglasnost na završni diobeni popis.</w:t>
      </w:r>
    </w:p>
    <w:p w:rsidRPr="00AE37D2" w:rsidR="001E1F98" w:rsidP="001E1F98" w:rsidRDefault="001E1F98">
      <w:pPr>
        <w:jc w:val="both"/>
        <w:rPr>
          <w:rFonts w:ascii="Arial" w:hAnsi="Arial" w:cs="Arial"/>
        </w:rPr>
      </w:pPr>
      <w:r w:rsidRPr="00AE37D2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 xml:space="preserve">Prihvaća se prijedlog </w:t>
      </w:r>
      <w:r w:rsidRPr="00AE37D2">
        <w:rPr>
          <w:rFonts w:ascii="Arial" w:hAnsi="Arial" w:cs="Arial"/>
        </w:rPr>
        <w:t>o vraćanju iznosa od 5.602,72 eura, deponiranog za potrebe vođenja postupka koji se kod Trgovačkom sudom u Pazinu vodi pod posl. P-72/2024, društvu Mesi d.o.o.</w:t>
      </w:r>
    </w:p>
    <w:p w:rsidRPr="00AE37D2" w:rsidR="001E1F98" w:rsidP="001E1F98" w:rsidRDefault="001E1F98">
      <w:pPr>
        <w:jc w:val="both"/>
        <w:rPr>
          <w:rFonts w:ascii="Arial" w:hAnsi="Arial" w:cs="Arial"/>
        </w:rPr>
      </w:pPr>
      <w:r w:rsidRPr="00AE37D2"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>Daje se s</w:t>
      </w:r>
      <w:r w:rsidRPr="00AE37D2">
        <w:rPr>
          <w:rFonts w:ascii="Arial" w:hAnsi="Arial" w:cs="Arial"/>
        </w:rPr>
        <w:t xml:space="preserve">uglasnost </w:t>
      </w:r>
      <w:r>
        <w:rPr>
          <w:rFonts w:ascii="Arial" w:hAnsi="Arial" w:cs="Arial"/>
        </w:rPr>
        <w:t>stečajno</w:t>
      </w:r>
      <w:r w:rsidRPr="00AE37D2">
        <w:rPr>
          <w:rFonts w:ascii="Arial" w:hAnsi="Arial" w:cs="Arial"/>
        </w:rPr>
        <w:t xml:space="preserve"> upravitelja da </w:t>
      </w:r>
      <w:r>
        <w:rPr>
          <w:rFonts w:ascii="Arial" w:hAnsi="Arial" w:cs="Arial"/>
        </w:rPr>
        <w:t>nakon završne diobe predloži zaključenje stečajnog postupka</w:t>
      </w:r>
      <w:r w:rsidRPr="00AE37D2">
        <w:rPr>
          <w:rFonts w:ascii="Arial" w:hAnsi="Arial" w:cs="Arial"/>
        </w:rPr>
        <w:t>.</w:t>
      </w:r>
    </w:p>
    <w:p w:rsidRPr="00810518" w:rsidR="00FF4920" w:rsidP="00FF4920" w:rsidRDefault="00FF4920">
      <w:pPr>
        <w:jc w:val="both"/>
        <w:rPr>
          <w:rFonts w:ascii="Arial" w:hAnsi="Arial" w:cs="Arial"/>
        </w:rPr>
      </w:pPr>
      <w:r w:rsidRPr="00810518">
        <w:rPr>
          <w:rFonts w:ascii="Arial" w:hAnsi="Arial" w:cs="Arial"/>
        </w:rPr>
        <w:t xml:space="preserve">  </w:t>
      </w:r>
    </w:p>
    <w:p w:rsidR="00FF4920" w:rsidP="00FF4920" w:rsidRDefault="00FF4920">
      <w:pPr>
        <w:jc w:val="both"/>
        <w:rPr>
          <w:rFonts w:ascii="Arial" w:hAnsi="Arial" w:cs="Arial"/>
        </w:rPr>
      </w:pPr>
      <w:r w:rsidRPr="00810518">
        <w:rPr>
          <w:rFonts w:ascii="Arial" w:hAnsi="Arial" w:cs="Arial"/>
        </w:rPr>
        <w:tab/>
        <w:t>Ovaj zapisnik objaviti će se na e-Oglasnoj ploči suda</w:t>
      </w:r>
      <w:r w:rsidR="001E1F98">
        <w:rPr>
          <w:rFonts w:ascii="Arial" w:hAnsi="Arial" w:cs="Arial"/>
        </w:rPr>
        <w:t>.</w:t>
      </w:r>
    </w:p>
    <w:p w:rsidRPr="00715BC8" w:rsidR="00D278FA" w:rsidP="00F458F2" w:rsidRDefault="00D278FA">
      <w:pPr>
        <w:jc w:val="both"/>
        <w:rPr>
          <w:rFonts w:ascii="Arial" w:hAnsi="Arial" w:cs="Arial"/>
        </w:rPr>
      </w:pPr>
    </w:p>
    <w:p w:rsidRPr="00715BC8" w:rsidR="00D278FA" w:rsidP="003421F1" w:rsidRDefault="00D278FA">
      <w:pPr>
        <w:jc w:val="center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Dovršeno </w:t>
      </w:r>
      <w:r w:rsidRPr="001E1F98">
        <w:rPr>
          <w:rFonts w:ascii="Arial" w:hAnsi="Arial" w:cs="Arial"/>
        </w:rPr>
        <w:t xml:space="preserve">u </w:t>
      </w:r>
      <w:r w:rsidRPr="001E1F98" w:rsidR="001E1F98">
        <w:rPr>
          <w:rFonts w:ascii="Arial" w:hAnsi="Arial" w:cs="Arial"/>
        </w:rPr>
        <w:t>12</w:t>
      </w:r>
      <w:r w:rsidRPr="001E1F98">
        <w:rPr>
          <w:rFonts w:ascii="Arial" w:hAnsi="Arial" w:cs="Arial"/>
        </w:rPr>
        <w:t>:</w:t>
      </w:r>
      <w:r w:rsidR="001E1F98">
        <w:rPr>
          <w:rFonts w:ascii="Arial" w:hAnsi="Arial" w:cs="Arial"/>
        </w:rPr>
        <w:t>45</w:t>
      </w:r>
      <w:r w:rsidRPr="001E1F98">
        <w:rPr>
          <w:rFonts w:ascii="Arial" w:hAnsi="Arial" w:cs="Arial"/>
        </w:rPr>
        <w:t xml:space="preserve"> sati</w:t>
      </w:r>
      <w:r w:rsidRPr="00715BC8">
        <w:rPr>
          <w:rFonts w:ascii="Arial" w:hAnsi="Arial" w:cs="Arial"/>
        </w:rPr>
        <w:t>.</w:t>
      </w:r>
    </w:p>
    <w:p w:rsidRPr="00715BC8" w:rsidR="007E4876" w:rsidP="00D278FA" w:rsidRDefault="007E4876">
      <w:pPr>
        <w:ind w:firstLine="708"/>
        <w:rPr>
          <w:rFonts w:ascii="Arial" w:hAnsi="Arial" w:cs="Arial"/>
        </w:rPr>
      </w:pPr>
    </w:p>
    <w:p w:rsidRPr="00715BC8" w:rsidR="00D278FA" w:rsidP="007E4876" w:rsidRDefault="007E4876">
      <w:pPr>
        <w:rPr>
          <w:rFonts w:ascii="Arial" w:hAnsi="Arial" w:cs="Arial"/>
        </w:rPr>
      </w:pPr>
      <w:r w:rsidRPr="00715BC8">
        <w:rPr>
          <w:rFonts w:ascii="Arial" w:hAnsi="Arial" w:cs="Arial"/>
        </w:rPr>
        <w:t>Stečajni upravitelj</w:t>
      </w:r>
      <w:r w:rsidRPr="00715BC8" w:rsidR="00D278FA">
        <w:rPr>
          <w:rFonts w:ascii="Arial" w:hAnsi="Arial" w:cs="Arial"/>
        </w:rPr>
        <w:t xml:space="preserve">                                      Stečajni sudac</w:t>
      </w:r>
      <w:r w:rsidRPr="00715BC8">
        <w:rPr>
          <w:rFonts w:ascii="Arial" w:hAnsi="Arial" w:cs="Arial"/>
        </w:rPr>
        <w:t xml:space="preserve">           </w:t>
      </w:r>
      <w:r w:rsidR="00715BC8">
        <w:rPr>
          <w:rFonts w:ascii="Arial" w:hAnsi="Arial" w:cs="Arial"/>
        </w:rPr>
        <w:t xml:space="preserve">           </w:t>
      </w:r>
      <w:r w:rsidRPr="00715BC8" w:rsidR="00715BC8">
        <w:rPr>
          <w:rFonts w:ascii="Arial" w:hAnsi="Arial" w:cs="Arial"/>
        </w:rPr>
        <w:t>Vjerovnici</w:t>
      </w:r>
    </w:p>
    <w:p w:rsidRPr="00715BC8" w:rsidR="00D278FA" w:rsidP="00D278FA" w:rsidRDefault="00D278FA">
      <w:pPr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 w:rsidR="00A04FB0">
        <w:rPr>
          <w:rFonts w:ascii="Arial" w:hAnsi="Arial" w:cs="Arial"/>
        </w:rPr>
        <w:t xml:space="preserve">       </w:t>
      </w:r>
      <w:r w:rsidRPr="00715BC8" w:rsidR="006708F8">
        <w:rPr>
          <w:rFonts w:ascii="Arial" w:hAnsi="Arial" w:cs="Arial"/>
        </w:rPr>
        <w:t xml:space="preserve">            </w:t>
      </w:r>
      <w:r w:rsidRPr="00715BC8" w:rsidR="009B5BE1">
        <w:rPr>
          <w:rFonts w:ascii="Arial" w:hAnsi="Arial" w:cs="Arial"/>
        </w:rPr>
        <w:t xml:space="preserve">   </w:t>
      </w:r>
    </w:p>
    <w:p w:rsidRPr="00715BC8" w:rsidR="00D278FA" w:rsidP="00D278FA" w:rsidRDefault="00D278FA">
      <w:pPr>
        <w:ind w:left="2832" w:firstLine="708"/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  <w:t xml:space="preserve"> </w:t>
      </w:r>
    </w:p>
    <w:p w:rsidRPr="00715BC8" w:rsidR="00D278FA" w:rsidP="007E4876" w:rsidRDefault="00D278FA">
      <w:pPr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  <w:t xml:space="preserve"> </w:t>
      </w:r>
      <w:r w:rsidRPr="00715BC8" w:rsidR="00096A0D">
        <w:rPr>
          <w:rFonts w:ascii="Arial" w:hAnsi="Arial" w:cs="Arial"/>
        </w:rPr>
        <w:t xml:space="preserve">                                           </w:t>
      </w:r>
      <w:bookmarkStart w:name="_GoBack" w:id="0"/>
      <w:bookmarkEnd w:id="0"/>
    </w:p>
    <w:p w:rsidRPr="00715BC8" w:rsidR="00D278FA" w:rsidP="00D278FA" w:rsidRDefault="00D278FA">
      <w:pPr>
        <w:ind w:left="3540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            </w:t>
      </w:r>
      <w:r w:rsidR="00715BC8">
        <w:rPr>
          <w:rFonts w:ascii="Arial" w:hAnsi="Arial" w:cs="Arial"/>
        </w:rPr>
        <w:t xml:space="preserve">   </w:t>
      </w:r>
      <w:r w:rsidRPr="00715BC8">
        <w:rPr>
          <w:rFonts w:ascii="Arial" w:hAnsi="Arial" w:cs="Arial"/>
        </w:rPr>
        <w:t xml:space="preserve">Zapisničar                   </w:t>
      </w:r>
    </w:p>
    <w:p w:rsidRPr="00715BC8" w:rsidR="000056B7" w:rsidP="00853E3B" w:rsidRDefault="000056B7">
      <w:pPr>
        <w:ind w:left="5664"/>
        <w:rPr>
          <w:rFonts w:ascii="Arial" w:hAnsi="Arial" w:cs="Arial"/>
        </w:rPr>
      </w:pPr>
    </w:p>
    <w:sectPr w:rsidRPr="00715BC8" w:rsidR="000056B7" w:rsidSect="00F60043">
      <w:headerReference w:type="even" r:id="rId7"/>
      <w:headerReference w:type="default" r:id="rId8"/>
      <w:footerReference w:type="even" r:id="rId9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512F" w:rsidRDefault="0078512F">
      <w:r>
        <w:separator/>
      </w:r>
    </w:p>
  </w:endnote>
  <w:endnote w:type="continuationSeparator" w:id="0">
    <w:p w:rsidR="0078512F" w:rsidRDefault="0078512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512F" w:rsidRDefault="0078512F">
      <w:r>
        <w:separator/>
      </w:r>
    </w:p>
  </w:footnote>
  <w:footnote w:type="continuationSeparator" w:id="0">
    <w:p w:rsidR="0078512F" w:rsidRDefault="0078512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15BC8" w:rsidR="00096A0D" w:rsidP="00F60043" w:rsidRDefault="00096A0D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15BC8">
      <w:rPr>
        <w:rStyle w:val="Brojstranice"/>
        <w:rFonts w:ascii="Arial" w:hAnsi="Arial" w:cs="Arial"/>
      </w:rPr>
      <w:fldChar w:fldCharType="begin"/>
    </w:r>
    <w:r w:rsidRPr="00715BC8">
      <w:rPr>
        <w:rStyle w:val="Brojstranice"/>
        <w:rFonts w:ascii="Arial" w:hAnsi="Arial" w:cs="Arial"/>
      </w:rPr>
      <w:instrText xml:space="preserve">PAGE  </w:instrText>
    </w:r>
    <w:r w:rsidRPr="00715BC8">
      <w:rPr>
        <w:rStyle w:val="Brojstranice"/>
        <w:rFonts w:ascii="Arial" w:hAnsi="Arial" w:cs="Arial"/>
      </w:rPr>
      <w:fldChar w:fldCharType="separate"/>
    </w:r>
    <w:r w:rsidR="001E1F98">
      <w:rPr>
        <w:rStyle w:val="Brojstranice"/>
        <w:rFonts w:ascii="Arial" w:hAnsi="Arial" w:cs="Arial"/>
        <w:noProof/>
      </w:rPr>
      <w:t>- 2 -</w:t>
    </w:r>
    <w:r w:rsidRPr="00715BC8">
      <w:rPr>
        <w:rStyle w:val="Brojstranice"/>
        <w:rFonts w:ascii="Arial" w:hAnsi="Arial" w:cs="Arial"/>
      </w:rPr>
      <w:fldChar w:fldCharType="end"/>
    </w:r>
  </w:p>
  <w:p w:rsidRPr="00715BC8" w:rsidR="00AE37D2" w:rsidP="00AE37D2" w:rsidRDefault="00AE37D2">
    <w:pPr>
      <w:jc w:val="right"/>
      <w:rPr>
        <w:rFonts w:ascii="Arial" w:hAnsi="Arial" w:cs="Arial"/>
      </w:rPr>
    </w:pPr>
    <w:r w:rsidRPr="00715BC8">
      <w:rPr>
        <w:rFonts w:ascii="Arial" w:hAnsi="Arial" w:cs="Arial"/>
      </w:rPr>
      <w:t>St-</w:t>
    </w:r>
    <w:r>
      <w:rPr>
        <w:rFonts w:ascii="Arial" w:hAnsi="Arial" w:cs="Arial"/>
      </w:rPr>
      <w:t>272</w:t>
    </w:r>
    <w:r w:rsidRPr="00715BC8">
      <w:rPr>
        <w:rFonts w:ascii="Arial" w:hAnsi="Arial" w:cs="Arial"/>
      </w:rPr>
      <w:t>/20</w:t>
    </w:r>
    <w:r>
      <w:rPr>
        <w:rFonts w:ascii="Arial" w:hAnsi="Arial" w:cs="Arial"/>
      </w:rPr>
      <w:t>25</w:t>
    </w:r>
    <w:r w:rsidRPr="00715BC8">
      <w:rPr>
        <w:rFonts w:ascii="Arial" w:hAnsi="Arial" w:cs="Arial"/>
      </w:rPr>
      <w:t>-</w:t>
    </w:r>
    <w:r w:rsidR="00047E11">
      <w:rPr>
        <w:rFonts w:ascii="Arial" w:hAnsi="Arial" w:cs="Arial"/>
      </w:rPr>
      <w:t>82</w:t>
    </w:r>
  </w:p>
  <w:p w:rsidRPr="00715BC8" w:rsidR="00096A0D" w:rsidP="00AE37D2" w:rsidRDefault="00096A0D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DEBECEE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19417FD8"/>
    <w:multiLevelType w:val="hybridMultilevel"/>
    <w:tmpl w:val="CCFA4FFA"/>
    <w:lvl w:ilvl="0" w:tplc="B24C8ECA">
      <w:start w:val="1"/>
      <w:numFmt w:val="upperRoman"/>
      <w:lvlText w:val="%1."/>
      <w:lvlJc w:val="left"/>
      <w:pPr>
        <w:tabs>
          <w:tab w:val="num" w:pos="1668"/>
        </w:tabs>
        <w:ind w:left="1668" w:hanging="9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0657A34"/>
    <w:multiLevelType w:val="hybridMultilevel"/>
    <w:tmpl w:val="46E88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8D2A5A"/>
    <w:multiLevelType w:val="hybridMultilevel"/>
    <w:tmpl w:val="30DCD7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D664FD"/>
    <w:multiLevelType w:val="hybridMultilevel"/>
    <w:tmpl w:val="D3B42E40"/>
    <w:lvl w:ilvl="0" w:tplc="26B2F3D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472C1F5D"/>
    <w:multiLevelType w:val="hybridMultilevel"/>
    <w:tmpl w:val="88FA5C6A"/>
    <w:lvl w:ilvl="0" w:tplc="BD0E56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8124D4"/>
    <w:multiLevelType w:val="hybridMultilevel"/>
    <w:tmpl w:val="ADDEA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111FDB"/>
    <w:multiLevelType w:val="hybridMultilevel"/>
    <w:tmpl w:val="D694686A"/>
    <w:lvl w:ilvl="0" w:tplc="6C6E44E8">
      <w:start w:val="2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8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68C92F8B"/>
    <w:multiLevelType w:val="hybridMultilevel"/>
    <w:tmpl w:val="0DD63B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9669AD"/>
    <w:multiLevelType w:val="multilevel"/>
    <w:tmpl w:val="74AC548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upperRoman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stylePaneFormatFilter w:val="3F0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F37"/>
    <w:rsid w:val="000056B7"/>
    <w:rsid w:val="000069FF"/>
    <w:rsid w:val="00027CCF"/>
    <w:rsid w:val="0003706F"/>
    <w:rsid w:val="00047E11"/>
    <w:rsid w:val="000578E2"/>
    <w:rsid w:val="000607EA"/>
    <w:rsid w:val="00062BF3"/>
    <w:rsid w:val="00096A0D"/>
    <w:rsid w:val="000A06CC"/>
    <w:rsid w:val="000A1305"/>
    <w:rsid w:val="000B1FAF"/>
    <w:rsid w:val="000F0726"/>
    <w:rsid w:val="000F1B02"/>
    <w:rsid w:val="00117B73"/>
    <w:rsid w:val="00122B68"/>
    <w:rsid w:val="00123D45"/>
    <w:rsid w:val="00125952"/>
    <w:rsid w:val="0012615E"/>
    <w:rsid w:val="00136DDA"/>
    <w:rsid w:val="00153CE0"/>
    <w:rsid w:val="00165754"/>
    <w:rsid w:val="0016599C"/>
    <w:rsid w:val="00174ECF"/>
    <w:rsid w:val="0018000D"/>
    <w:rsid w:val="00192A8A"/>
    <w:rsid w:val="001A4590"/>
    <w:rsid w:val="001A77DF"/>
    <w:rsid w:val="001B4801"/>
    <w:rsid w:val="001C2E63"/>
    <w:rsid w:val="001E1F98"/>
    <w:rsid w:val="001E23D0"/>
    <w:rsid w:val="001E32DC"/>
    <w:rsid w:val="001E6BC9"/>
    <w:rsid w:val="001F3E9E"/>
    <w:rsid w:val="00201800"/>
    <w:rsid w:val="00205EF4"/>
    <w:rsid w:val="00214F37"/>
    <w:rsid w:val="00222349"/>
    <w:rsid w:val="00223731"/>
    <w:rsid w:val="00231DE3"/>
    <w:rsid w:val="00232A7A"/>
    <w:rsid w:val="0024504A"/>
    <w:rsid w:val="002761F9"/>
    <w:rsid w:val="00281B5C"/>
    <w:rsid w:val="00292B32"/>
    <w:rsid w:val="00293578"/>
    <w:rsid w:val="00295E45"/>
    <w:rsid w:val="00297C34"/>
    <w:rsid w:val="002A3DD4"/>
    <w:rsid w:val="00301026"/>
    <w:rsid w:val="00310026"/>
    <w:rsid w:val="00316E99"/>
    <w:rsid w:val="003421F1"/>
    <w:rsid w:val="003511F7"/>
    <w:rsid w:val="00357264"/>
    <w:rsid w:val="0036018E"/>
    <w:rsid w:val="00374AD4"/>
    <w:rsid w:val="003F686B"/>
    <w:rsid w:val="00415E46"/>
    <w:rsid w:val="00430014"/>
    <w:rsid w:val="00430C1C"/>
    <w:rsid w:val="00442A82"/>
    <w:rsid w:val="00444EC0"/>
    <w:rsid w:val="00446A13"/>
    <w:rsid w:val="00461B66"/>
    <w:rsid w:val="004708F8"/>
    <w:rsid w:val="00481217"/>
    <w:rsid w:val="00490DA3"/>
    <w:rsid w:val="00492B25"/>
    <w:rsid w:val="00492CCB"/>
    <w:rsid w:val="004958E2"/>
    <w:rsid w:val="004B6358"/>
    <w:rsid w:val="00505BC9"/>
    <w:rsid w:val="00511424"/>
    <w:rsid w:val="00513897"/>
    <w:rsid w:val="00517EB6"/>
    <w:rsid w:val="005217FC"/>
    <w:rsid w:val="005442EC"/>
    <w:rsid w:val="005453A8"/>
    <w:rsid w:val="00546AFC"/>
    <w:rsid w:val="0055164E"/>
    <w:rsid w:val="00563568"/>
    <w:rsid w:val="0057457F"/>
    <w:rsid w:val="00585D7E"/>
    <w:rsid w:val="005A4A70"/>
    <w:rsid w:val="005B29A9"/>
    <w:rsid w:val="005C0E35"/>
    <w:rsid w:val="005C3FE7"/>
    <w:rsid w:val="005D3D55"/>
    <w:rsid w:val="005D6ED9"/>
    <w:rsid w:val="005F3319"/>
    <w:rsid w:val="005F3991"/>
    <w:rsid w:val="00603BF9"/>
    <w:rsid w:val="00610D75"/>
    <w:rsid w:val="00617A6A"/>
    <w:rsid w:val="006300BB"/>
    <w:rsid w:val="00632549"/>
    <w:rsid w:val="00637682"/>
    <w:rsid w:val="00643C8C"/>
    <w:rsid w:val="00652D55"/>
    <w:rsid w:val="006708F8"/>
    <w:rsid w:val="006C598D"/>
    <w:rsid w:val="006D22DA"/>
    <w:rsid w:val="006D782C"/>
    <w:rsid w:val="006E58DF"/>
    <w:rsid w:val="006E5EB7"/>
    <w:rsid w:val="00702DB5"/>
    <w:rsid w:val="00711089"/>
    <w:rsid w:val="00714843"/>
    <w:rsid w:val="00715BC8"/>
    <w:rsid w:val="00747C7E"/>
    <w:rsid w:val="00756984"/>
    <w:rsid w:val="007774D4"/>
    <w:rsid w:val="00780EC0"/>
    <w:rsid w:val="0078512F"/>
    <w:rsid w:val="007C2A1E"/>
    <w:rsid w:val="007D2191"/>
    <w:rsid w:val="007D3911"/>
    <w:rsid w:val="007D5A76"/>
    <w:rsid w:val="007E1D7E"/>
    <w:rsid w:val="007E4876"/>
    <w:rsid w:val="007E5226"/>
    <w:rsid w:val="007F0BEA"/>
    <w:rsid w:val="00810CFE"/>
    <w:rsid w:val="00853E3B"/>
    <w:rsid w:val="008A51C4"/>
    <w:rsid w:val="008B546A"/>
    <w:rsid w:val="008B6F27"/>
    <w:rsid w:val="008C0957"/>
    <w:rsid w:val="009045EE"/>
    <w:rsid w:val="0090518E"/>
    <w:rsid w:val="00912819"/>
    <w:rsid w:val="00932356"/>
    <w:rsid w:val="0093769B"/>
    <w:rsid w:val="00937CB4"/>
    <w:rsid w:val="00946307"/>
    <w:rsid w:val="00965BE8"/>
    <w:rsid w:val="00993C79"/>
    <w:rsid w:val="00995556"/>
    <w:rsid w:val="009A7E25"/>
    <w:rsid w:val="009B5BE1"/>
    <w:rsid w:val="009D6557"/>
    <w:rsid w:val="009E542D"/>
    <w:rsid w:val="009F6B3A"/>
    <w:rsid w:val="00A04FB0"/>
    <w:rsid w:val="00A26282"/>
    <w:rsid w:val="00A77F38"/>
    <w:rsid w:val="00A83557"/>
    <w:rsid w:val="00A85909"/>
    <w:rsid w:val="00A90621"/>
    <w:rsid w:val="00A92B53"/>
    <w:rsid w:val="00A95D4A"/>
    <w:rsid w:val="00AA228B"/>
    <w:rsid w:val="00AA72E8"/>
    <w:rsid w:val="00AC5780"/>
    <w:rsid w:val="00AD490A"/>
    <w:rsid w:val="00AE37D2"/>
    <w:rsid w:val="00AF1CE4"/>
    <w:rsid w:val="00AF3580"/>
    <w:rsid w:val="00B46CA8"/>
    <w:rsid w:val="00B60F78"/>
    <w:rsid w:val="00B61E76"/>
    <w:rsid w:val="00B6556B"/>
    <w:rsid w:val="00B66361"/>
    <w:rsid w:val="00B97466"/>
    <w:rsid w:val="00BB3861"/>
    <w:rsid w:val="00BC452D"/>
    <w:rsid w:val="00BD38B6"/>
    <w:rsid w:val="00BF5AA6"/>
    <w:rsid w:val="00C114D4"/>
    <w:rsid w:val="00C14315"/>
    <w:rsid w:val="00C223C6"/>
    <w:rsid w:val="00C241B2"/>
    <w:rsid w:val="00C34319"/>
    <w:rsid w:val="00C6393F"/>
    <w:rsid w:val="00C65778"/>
    <w:rsid w:val="00C83A6F"/>
    <w:rsid w:val="00C97103"/>
    <w:rsid w:val="00C978AD"/>
    <w:rsid w:val="00CA570B"/>
    <w:rsid w:val="00CD43AC"/>
    <w:rsid w:val="00CE1D9D"/>
    <w:rsid w:val="00CE218A"/>
    <w:rsid w:val="00CE4214"/>
    <w:rsid w:val="00CF26A8"/>
    <w:rsid w:val="00CF7C22"/>
    <w:rsid w:val="00D15C22"/>
    <w:rsid w:val="00D179B8"/>
    <w:rsid w:val="00D278FA"/>
    <w:rsid w:val="00D623B7"/>
    <w:rsid w:val="00D6325A"/>
    <w:rsid w:val="00D63544"/>
    <w:rsid w:val="00D66A78"/>
    <w:rsid w:val="00D700D7"/>
    <w:rsid w:val="00D744DF"/>
    <w:rsid w:val="00D90601"/>
    <w:rsid w:val="00D937C5"/>
    <w:rsid w:val="00DA656A"/>
    <w:rsid w:val="00DB7DFE"/>
    <w:rsid w:val="00DC359E"/>
    <w:rsid w:val="00DC3FB0"/>
    <w:rsid w:val="00DE41F8"/>
    <w:rsid w:val="00DF1C61"/>
    <w:rsid w:val="00E02167"/>
    <w:rsid w:val="00E13C2D"/>
    <w:rsid w:val="00E2138E"/>
    <w:rsid w:val="00E31461"/>
    <w:rsid w:val="00E40F50"/>
    <w:rsid w:val="00E4433D"/>
    <w:rsid w:val="00E508CA"/>
    <w:rsid w:val="00E60860"/>
    <w:rsid w:val="00E679CE"/>
    <w:rsid w:val="00E96D1E"/>
    <w:rsid w:val="00E97A1B"/>
    <w:rsid w:val="00EA07D0"/>
    <w:rsid w:val="00EA12F0"/>
    <w:rsid w:val="00EA5870"/>
    <w:rsid w:val="00EB0CB0"/>
    <w:rsid w:val="00EB7A14"/>
    <w:rsid w:val="00EC54B5"/>
    <w:rsid w:val="00ED6D8E"/>
    <w:rsid w:val="00EF648F"/>
    <w:rsid w:val="00F03D98"/>
    <w:rsid w:val="00F14263"/>
    <w:rsid w:val="00F17684"/>
    <w:rsid w:val="00F20C3C"/>
    <w:rsid w:val="00F32989"/>
    <w:rsid w:val="00F458F2"/>
    <w:rsid w:val="00F60043"/>
    <w:rsid w:val="00F60F4C"/>
    <w:rsid w:val="00F63261"/>
    <w:rsid w:val="00F66414"/>
    <w:rsid w:val="00F708BE"/>
    <w:rsid w:val="00FA04F6"/>
    <w:rsid w:val="00FA16D9"/>
    <w:rsid w:val="00FA45CD"/>
    <w:rsid w:val="00FA4E98"/>
    <w:rsid w:val="00FB3F42"/>
    <w:rsid w:val="00FB42C5"/>
    <w:rsid w:val="00FF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737225D"/>
  <w15:docId w15:val="{332FDF84-2F41-4D7D-B7FD-AC678020421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8F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214F3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14F37"/>
  </w:style>
  <w:style w:type="paragraph" w:styleId="Zaglavlje">
    <w:name w:val="header"/>
    <w:basedOn w:val="Normal"/>
    <w:rsid w:val="00214F37"/>
    <w:pPr>
      <w:tabs>
        <w:tab w:val="center" w:pos="4536"/>
        <w:tab w:val="right" w:pos="9072"/>
      </w:tabs>
    </w:pPr>
  </w:style>
  <w:style w:type="paragraph" w:styleId="Grafikeoznake">
    <w:name w:val="List Bullet"/>
    <w:basedOn w:val="Normal"/>
    <w:rsid w:val="00214F37"/>
    <w:pPr>
      <w:numPr>
        <w:numId w:val="1"/>
      </w:numPr>
    </w:pPr>
    <w:rPr>
      <w:bCs/>
    </w:rPr>
  </w:style>
  <w:style w:type="paragraph" w:styleId="tekst" w:customStyle="true">
    <w:name w:val="tekst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dnevni-red" w:customStyle="true">
    <w:name w:val="dnevni-red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stecaj-kraj" w:customStyle="true">
    <w:name w:val="stecaj-kraj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table" w:styleId="Reetkatablice">
    <w:name w:val="Table Grid"/>
    <w:basedOn w:val="Obinatablica"/>
    <w:rsid w:val="00F600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bletitle2" w:customStyle="true">
    <w:name w:val="table_title2"/>
    <w:basedOn w:val="Zadanifontodlomka"/>
    <w:rsid w:val="00357264"/>
  </w:style>
  <w:style w:type="character" w:styleId="tabletextfield" w:customStyle="true">
    <w:name w:val="table_text_field"/>
    <w:basedOn w:val="Zadanifontodlomka"/>
    <w:rsid w:val="00357264"/>
  </w:style>
  <w:style w:type="paragraph" w:styleId="z-dnoobrasca">
    <w:name w:val="HTML Bottom of Form"/>
    <w:basedOn w:val="Normal"/>
    <w:next w:val="Normal"/>
    <w:hidden/>
    <w:rsid w:val="00357264"/>
    <w:pPr>
      <w:pBdr>
        <w:top w:val="single" w:color="auto" w:sz="6" w:space="1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paragraph" w:styleId="Tijeloteksta">
    <w:name w:val="Body Text"/>
    <w:basedOn w:val="Normal"/>
    <w:rsid w:val="001E6BC9"/>
    <w:pPr>
      <w:jc w:val="both"/>
    </w:pPr>
  </w:style>
  <w:style w:type="character" w:styleId="Hiperveza">
    <w:name w:val="Hyperlink"/>
    <w:basedOn w:val="Zadanifontodlomka"/>
    <w:rsid w:val="001E6BC9"/>
    <w:rPr>
      <w:color w:val="0000FF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509</properties:Words>
  <properties:Characters>2904</properties:Characters>
  <properties:Lines>24</properties:Lines>
  <properties:Paragraphs>6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2015-12-10T14:17:00Z</dcterms:created>
  <dc:creator>msimicic</dc:creator>
  <cp:lastModifiedBy>Ana Pomazan</cp:lastModifiedBy>
  <cp:lastPrinted>2013-12-04T14:04:00Z</cp:lastPrinted>
  <dcterms:modified xmlns:xsi="http://www.w3.org/2001/XMLSchema-instance" xsi:type="dcterms:W3CDTF">2025-10-06T10:42:00Z</dcterms:modified>
  <cp:revision>19</cp:revision>
  <dc:title>REPUBLIKA HRVATSKA</dc:title>
</cp:coreProperties>
</file>